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487" w:rsidRDefault="00E32DBD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-934720</wp:posOffset>
            </wp:positionV>
            <wp:extent cx="7588885" cy="10734040"/>
            <wp:effectExtent l="0" t="0" r="12065" b="10160"/>
            <wp:wrapNone/>
            <wp:docPr id="1" name="图片 1" descr="C:\Users\Administrator\Desktop\数学中心 海报定稿-01.jpg数学中心 海报定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数学中心 海报定稿-01.jpg数学中心 海报定稿-0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73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F2487" w:rsidRDefault="002F2487"/>
    <w:p w:rsidR="002F2487" w:rsidRDefault="002F2487"/>
    <w:p w:rsidR="002F2487" w:rsidRDefault="002F2487"/>
    <w:p w:rsidR="002F2487" w:rsidRDefault="002F2487"/>
    <w:p w:rsidR="002F2487" w:rsidRDefault="002F2487"/>
    <w:p w:rsidR="002F2487" w:rsidRDefault="002F2487"/>
    <w:p w:rsidR="002F2487" w:rsidRDefault="00E32DBD"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Arial" w:hAnsi="Arial" w:cs="Arial" w:hint="eastAsia"/>
          <w:b/>
          <w:i/>
          <w:smallCaps/>
          <w:color w:val="00B0F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Frostman</w:t>
      </w:r>
      <w:proofErr w:type="spellEnd"/>
      <w:r>
        <w:rPr>
          <w:rFonts w:ascii="Arial" w:hAnsi="Arial" w:cs="Arial" w:hint="eastAsia"/>
          <w:b/>
          <w:i/>
          <w:smallCaps/>
          <w:color w:val="00B0F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-type lemma for modified lower box dimensions</w:t>
      </w:r>
    </w:p>
    <w:p w:rsidR="002F2487" w:rsidRDefault="00E32DBD"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hint="eastAsia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Speaker: </w:t>
      </w:r>
      <w:proofErr w:type="spellStart"/>
      <w:r>
        <w:rPr>
          <w:rFonts w:ascii="Times New Roman" w:hAnsi="Times New Roman" w:hint="eastAsia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Shuqin</w:t>
      </w:r>
      <w:proofErr w:type="spellEnd"/>
      <w:r>
        <w:rPr>
          <w:rFonts w:ascii="Times New Roman" w:hAnsi="Times New Roman" w:hint="eastAsia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Zhang</w:t>
      </w:r>
    </w:p>
    <w:p w:rsidR="002F2487" w:rsidRDefault="00E32DBD">
      <w:pPr>
        <w:widowControl/>
        <w:spacing w:line="380" w:lineRule="exact"/>
        <w:jc w:val="center"/>
        <w:rPr>
          <w:rFonts w:ascii="Times New Roman" w:hAnsi="Times New Roman"/>
          <w:b/>
          <w:color w:val="00B0F0"/>
          <w:kern w:val="0"/>
          <w:sz w:val="24"/>
        </w:rPr>
      </w:pPr>
      <w:r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Shanghai Center for Mathematical</w:t>
      </w:r>
      <w:r>
        <w:rPr>
          <w:rFonts w:ascii="Times New Roman" w:hAnsi="Times New Roman"/>
          <w:b/>
          <w:color w:val="943634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Sciences</w:t>
      </w:r>
    </w:p>
    <w:p w:rsidR="002F2487" w:rsidRDefault="002F2487">
      <w:pPr>
        <w:widowControl/>
        <w:spacing w:line="380" w:lineRule="exact"/>
        <w:rPr>
          <w:rFonts w:ascii="Times New Roman" w:hAnsi="Times New Roman"/>
          <w:b/>
          <w:color w:val="00B0F0"/>
          <w:kern w:val="0"/>
          <w:sz w:val="24"/>
        </w:rPr>
      </w:pPr>
    </w:p>
    <w:p w:rsidR="002F2487" w:rsidRDefault="00E32DBD">
      <w:pPr>
        <w:widowControl/>
        <w:spacing w:line="380" w:lineRule="exact"/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Time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：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Tue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, Nov 2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6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th, 1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4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: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0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0- 1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4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: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3</w:t>
      </w:r>
      <w:r w:rsidRPr="00442C79"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>0</w:t>
      </w:r>
    </w:p>
    <w:p w:rsidR="002F2487" w:rsidRDefault="00E32DBD">
      <w:pPr>
        <w:widowControl/>
        <w:spacing w:line="380" w:lineRule="exact"/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Venue: </w:t>
      </w:r>
      <w:r>
        <w:rPr>
          <w:rFonts w:ascii="Times New Roman" w:eastAsia="宋体" w:hAnsi="Times New Roman" w:cs="Times New Roman" w:hint="eastAsia"/>
          <w:b/>
          <w:color w:val="00B0F0"/>
          <w:kern w:val="0"/>
          <w:sz w:val="30"/>
          <w:szCs w:val="30"/>
        </w:rPr>
        <w:t>Room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 102</w:t>
      </w:r>
      <w:r>
        <w:rPr>
          <w:rFonts w:ascii="Times New Roman" w:eastAsia="宋体" w:hAnsi="Times New Roman" w:cs="Times New Roman" w:hint="eastAsia"/>
          <w:b/>
          <w:color w:val="00B0F0"/>
          <w:kern w:val="0"/>
          <w:sz w:val="30"/>
          <w:szCs w:val="30"/>
        </w:rPr>
        <w:t>,</w:t>
      </w:r>
      <w:r>
        <w:rPr>
          <w:rFonts w:ascii="Times New Roman" w:eastAsia="宋体" w:hAnsi="Times New Roman" w:cs="Times New Roman"/>
          <w:b/>
          <w:color w:val="00B0F0"/>
          <w:kern w:val="0"/>
          <w:sz w:val="30"/>
          <w:szCs w:val="30"/>
        </w:rPr>
        <w:t xml:space="preserve"> SCMS</w:t>
      </w:r>
    </w:p>
    <w:p w:rsidR="002F2487" w:rsidRDefault="002F2487">
      <w:pPr>
        <w:widowControl/>
        <w:spacing w:line="380" w:lineRule="exac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2F2487" w:rsidRDefault="002F2487">
      <w:pPr>
        <w:widowControl/>
        <w:spacing w:line="380" w:lineRule="exac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2F2487" w:rsidRDefault="00E32DBD">
      <w:pPr>
        <w:spacing w:line="400" w:lineRule="exact"/>
        <w:rPr>
          <w:rFonts w:ascii="Times New Roman" w:hAnsi="Times New Roman"/>
          <w:b/>
          <w:color w:val="00B0F0"/>
          <w:kern w:val="0"/>
          <w:sz w:val="28"/>
          <w:szCs w:val="28"/>
        </w:rPr>
      </w:pPr>
      <w:r>
        <w:rPr>
          <w:rFonts w:ascii="Times New Roman" w:hAnsi="Times New Roman" w:hint="eastAsia"/>
          <w:b/>
          <w:color w:val="00B0F0"/>
          <w:kern w:val="0"/>
          <w:sz w:val="28"/>
          <w:szCs w:val="28"/>
        </w:rPr>
        <w:t xml:space="preserve">Abstract: </w:t>
      </w:r>
    </w:p>
    <w:p w:rsidR="002F2487" w:rsidRDefault="00E32DBD">
      <w:pPr>
        <w:spacing w:line="440" w:lineRule="exact"/>
        <w:ind w:firstLineChars="150" w:firstLine="450"/>
        <w:rPr>
          <w:rFonts w:ascii="Times New Roman" w:hAnsi="Times New Roman"/>
          <w:color w:val="000000"/>
          <w:sz w:val="30"/>
          <w:szCs w:val="30"/>
        </w:rPr>
      </w:pP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Frostman</w:t>
      </w:r>
      <w:r>
        <w:rPr>
          <w:rFonts w:ascii="Times New Roman" w:hAnsi="Times New Roman"/>
          <w:color w:val="000000"/>
          <w:sz w:val="30"/>
          <w:szCs w:val="30"/>
        </w:rPr>
        <w:t>’</w:t>
      </w:r>
      <w:r>
        <w:rPr>
          <w:rFonts w:ascii="Times New Roman" w:hAnsi="Times New Roman" w:hint="eastAsia"/>
          <w:color w:val="000000"/>
          <w:sz w:val="30"/>
          <w:szCs w:val="30"/>
        </w:rPr>
        <w:t>s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lemma is a powerful tool in fractal geometry, which asserts the existence of measures of the type considered by the mass distribution principle. By the classic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Frostman</w:t>
      </w:r>
      <w:r>
        <w:rPr>
          <w:rFonts w:ascii="Times New Roman" w:hAnsi="Times New Roman"/>
          <w:color w:val="000000"/>
          <w:sz w:val="30"/>
          <w:szCs w:val="30"/>
        </w:rPr>
        <w:t>’</w:t>
      </w:r>
      <w:r>
        <w:rPr>
          <w:rFonts w:ascii="Times New Roman" w:hAnsi="Times New Roman" w:hint="eastAsia"/>
          <w:color w:val="000000"/>
          <w:sz w:val="30"/>
          <w:szCs w:val="30"/>
        </w:rPr>
        <w:t>s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lemma, one can define the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Frostman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color w:val="000000"/>
          <w:sz w:val="30"/>
          <w:szCs w:val="30"/>
        </w:rPr>
        <w:t xml:space="preserve">dimension for measures to approach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Hausdorff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dimension of a set. Cutler gave the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Frostman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-type lemma for packing dimensions in 1995. In this talk, I will review these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Frostman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-type lemmas applicable to different dimensions and present our results on the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Fr</w:t>
      </w:r>
      <w:r>
        <w:rPr>
          <w:rFonts w:ascii="Times New Roman" w:hAnsi="Times New Roman" w:hint="eastAsia"/>
          <w:color w:val="000000"/>
          <w:sz w:val="30"/>
          <w:szCs w:val="30"/>
        </w:rPr>
        <w:t>ostman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-type lemma for the Modified lower box dimensions. These results are based on joint work in progress with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Amlan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hAnsi="Times New Roman" w:hint="eastAsia"/>
          <w:color w:val="000000"/>
          <w:sz w:val="30"/>
          <w:szCs w:val="30"/>
        </w:rPr>
        <w:t>Banaji</w:t>
      </w:r>
      <w:proofErr w:type="spellEnd"/>
      <w:r>
        <w:rPr>
          <w:rFonts w:ascii="Times New Roman" w:hAnsi="Times New Roman" w:hint="eastAsia"/>
          <w:color w:val="000000"/>
          <w:sz w:val="30"/>
          <w:szCs w:val="30"/>
        </w:rPr>
        <w:t xml:space="preserve"> and Kenneth Falconer.</w:t>
      </w:r>
    </w:p>
    <w:sectPr w:rsidR="002F2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JlNjBkYWQ3NGRiYWNhMGNiYTJiYmIyY2NkZmQzMjYifQ=="/>
  </w:docVars>
  <w:rsids>
    <w:rsidRoot w:val="619D6189"/>
    <w:rsid w:val="000277E4"/>
    <w:rsid w:val="00060195"/>
    <w:rsid w:val="00082BEB"/>
    <w:rsid w:val="00293F95"/>
    <w:rsid w:val="002F2487"/>
    <w:rsid w:val="0032528A"/>
    <w:rsid w:val="003D4251"/>
    <w:rsid w:val="003D6899"/>
    <w:rsid w:val="00514F1E"/>
    <w:rsid w:val="0058513E"/>
    <w:rsid w:val="005D1473"/>
    <w:rsid w:val="005F5B39"/>
    <w:rsid w:val="00653CDE"/>
    <w:rsid w:val="006A0ACD"/>
    <w:rsid w:val="006B6A9F"/>
    <w:rsid w:val="00736BB2"/>
    <w:rsid w:val="00791AB0"/>
    <w:rsid w:val="00816EB5"/>
    <w:rsid w:val="008F34FD"/>
    <w:rsid w:val="009266BD"/>
    <w:rsid w:val="009639E1"/>
    <w:rsid w:val="0098374D"/>
    <w:rsid w:val="0099221A"/>
    <w:rsid w:val="009B264E"/>
    <w:rsid w:val="00A26D15"/>
    <w:rsid w:val="00A7268D"/>
    <w:rsid w:val="00AE6A18"/>
    <w:rsid w:val="00B3230F"/>
    <w:rsid w:val="00B86719"/>
    <w:rsid w:val="00B973A7"/>
    <w:rsid w:val="00C70ED2"/>
    <w:rsid w:val="00CE228D"/>
    <w:rsid w:val="00D40268"/>
    <w:rsid w:val="00D42BCA"/>
    <w:rsid w:val="00DC12D5"/>
    <w:rsid w:val="00E32DBD"/>
    <w:rsid w:val="00FB289E"/>
    <w:rsid w:val="00FD420A"/>
    <w:rsid w:val="088B6569"/>
    <w:rsid w:val="22007F36"/>
    <w:rsid w:val="22EA682E"/>
    <w:rsid w:val="2B15630C"/>
    <w:rsid w:val="3BF90F45"/>
    <w:rsid w:val="456209B1"/>
    <w:rsid w:val="50373FCC"/>
    <w:rsid w:val="5966161E"/>
    <w:rsid w:val="619D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24EE14"/>
  <w15:docId w15:val="{ADC94E02-934D-4733-A4B2-9E33164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2023-05-22T07:26:00Z</dcterms:created>
  <dcterms:modified xsi:type="dcterms:W3CDTF">2024-11-19T06:05:00Z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_DocHome">
    <vt:i4>546430549</vt:i4>
  </property>
  <property fmtid="{D5CDD505-2E9C-101B-9397-08002B2CF9AE}" pid="4" name="ICV">
    <vt:lpwstr>109F46C728394A5288ACFA139B23986E_12</vt:lpwstr>
  </property>
</Properties>
</file>